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吉林省长春市九台区城子街街道</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办事处履行职责事项清单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916"/>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_Toc18429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_Toc18429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_Toc25415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_Toc25415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_Toc7742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_Toc7742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842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建设长岭村民俗博物馆项目，推动辖区文化旅游发展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维护铜匠村战斗遗址，弘扬爱国主义精神</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25415"/>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7742"/>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53E97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2025-06-27T11:06:03Z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2530DBF964784B6D945922EDDCFB428E</vt:lpwstr>
  </property>
</Properties>
</file>